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32" w:rsidRDefault="00DD00AA" w:rsidP="00886D2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1pt;height:119.6pt">
            <v:imagedata r:id="rId4" o:title="New WMEC logo"/>
          </v:shape>
        </w:pict>
      </w:r>
    </w:p>
    <w:p w:rsidR="001455FA" w:rsidRPr="00865EA7" w:rsidRDefault="001455FA">
      <w:pPr>
        <w:jc w:val="center"/>
        <w:rPr>
          <w:b/>
          <w:bCs/>
          <w:u w:val="single"/>
        </w:rPr>
      </w:pPr>
    </w:p>
    <w:p w:rsidR="001455FA" w:rsidRPr="00950D0F" w:rsidRDefault="00950D0F">
      <w:pPr>
        <w:jc w:val="center"/>
        <w:rPr>
          <w:b/>
          <w:bCs/>
          <w:sz w:val="24"/>
          <w:u w:val="single"/>
        </w:rPr>
      </w:pPr>
      <w:r w:rsidRPr="00950D0F">
        <w:rPr>
          <w:b/>
          <w:bCs/>
          <w:sz w:val="24"/>
          <w:u w:val="single"/>
        </w:rPr>
        <w:t>Approved In-Home and Community-Based Services</w:t>
      </w:r>
    </w:p>
    <w:p w:rsidR="00566D04" w:rsidRPr="00865EA7" w:rsidRDefault="00566D04">
      <w:pPr>
        <w:rPr>
          <w:sz w:val="16"/>
          <w:szCs w:val="16"/>
        </w:rPr>
      </w:pPr>
    </w:p>
    <w:p w:rsidR="008E1C9D" w:rsidRPr="00CB02C5" w:rsidRDefault="00566D04">
      <w:pPr>
        <w:spacing w:line="312" w:lineRule="auto"/>
        <w:rPr>
          <w:sz w:val="24"/>
          <w:szCs w:val="24"/>
        </w:rPr>
        <w:sectPr w:rsidR="008E1C9D" w:rsidRPr="00CB02C5">
          <w:type w:val="continuous"/>
          <w:pgSz w:w="12240" w:h="15840"/>
          <w:pgMar w:top="1440" w:right="720" w:bottom="1440" w:left="720" w:header="1440" w:footer="1440" w:gutter="0"/>
          <w:cols w:space="720"/>
        </w:sectPr>
      </w:pPr>
      <w:r>
        <w:rPr>
          <w:sz w:val="24"/>
          <w:szCs w:val="24"/>
        </w:rPr>
        <w:t xml:space="preserve">WestMass ElderCare, Inc., a private non-profit agency under contract with the Massachusetts Executive Office of Elder Affairs, invites agencies interested in subcontracting for the provision of </w:t>
      </w:r>
      <w:r w:rsidR="008E1C9D">
        <w:rPr>
          <w:sz w:val="24"/>
          <w:szCs w:val="24"/>
        </w:rPr>
        <w:t xml:space="preserve">in-home and community-based </w:t>
      </w:r>
      <w:r>
        <w:rPr>
          <w:sz w:val="24"/>
          <w:szCs w:val="24"/>
        </w:rPr>
        <w:t xml:space="preserve">services for its elder </w:t>
      </w:r>
      <w:r w:rsidR="008A7673">
        <w:rPr>
          <w:sz w:val="24"/>
          <w:szCs w:val="24"/>
        </w:rPr>
        <w:t xml:space="preserve">consumers </w:t>
      </w:r>
      <w:r>
        <w:rPr>
          <w:sz w:val="24"/>
          <w:szCs w:val="24"/>
        </w:rPr>
        <w:t>residing in the following communities, for the p</w:t>
      </w:r>
      <w:r w:rsidR="00185010">
        <w:rPr>
          <w:sz w:val="24"/>
          <w:szCs w:val="24"/>
        </w:rPr>
        <w:t>eriod commencing October 1, 202</w:t>
      </w:r>
      <w:r w:rsidR="000656A0">
        <w:rPr>
          <w:sz w:val="24"/>
          <w:szCs w:val="24"/>
        </w:rPr>
        <w:t>4</w:t>
      </w:r>
      <w:r w:rsidR="00185010">
        <w:rPr>
          <w:sz w:val="24"/>
          <w:szCs w:val="24"/>
        </w:rPr>
        <w:t xml:space="preserve"> – September 30, 202</w:t>
      </w:r>
      <w:r w:rsidR="000656A0">
        <w:rPr>
          <w:sz w:val="24"/>
          <w:szCs w:val="24"/>
        </w:rPr>
        <w:t>7</w:t>
      </w:r>
      <w:r>
        <w:rPr>
          <w:sz w:val="24"/>
          <w:szCs w:val="24"/>
        </w:rPr>
        <w:t xml:space="preserve">: Holyoke, Chicopee, South Hadley, Granby, Belchertown, Ware and Ludlow.  Agencies may submit </w:t>
      </w:r>
      <w:r w:rsidR="008A7673">
        <w:rPr>
          <w:sz w:val="24"/>
          <w:szCs w:val="24"/>
        </w:rPr>
        <w:t>applications</w:t>
      </w:r>
      <w:r>
        <w:rPr>
          <w:sz w:val="24"/>
          <w:szCs w:val="24"/>
        </w:rPr>
        <w:t xml:space="preserve"> for one or more of the following services:</w:t>
      </w:r>
    </w:p>
    <w:p w:rsidR="00CB02C5" w:rsidRDefault="00CB02C5">
      <w:pPr>
        <w:spacing w:line="312" w:lineRule="auto"/>
        <w:rPr>
          <w:sz w:val="24"/>
          <w:szCs w:val="24"/>
        </w:rPr>
      </w:pPr>
    </w:p>
    <w:p w:rsidR="00CB02C5" w:rsidRDefault="00CB02C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Adult Day Health </w:t>
      </w:r>
    </w:p>
    <w:p w:rsidR="00CB02C5" w:rsidRDefault="00CB02C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Alzheimer’s Day Program</w:t>
      </w:r>
    </w:p>
    <w:p w:rsidR="00CB02C5" w:rsidRDefault="00CB02C5" w:rsidP="00CB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 xml:space="preserve">Alzheimer’s/Dementia Assessment/Coaching </w:t>
      </w:r>
    </w:p>
    <w:p w:rsidR="00CB02C5" w:rsidRDefault="000656A0" w:rsidP="00CB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CB02C5">
        <w:rPr>
          <w:sz w:val="24"/>
          <w:szCs w:val="24"/>
        </w:rPr>
        <w:t>(</w:t>
      </w:r>
      <w:proofErr w:type="gramEnd"/>
      <w:r w:rsidR="00CB02C5">
        <w:rPr>
          <w:sz w:val="24"/>
          <w:szCs w:val="24"/>
        </w:rPr>
        <w:t>formally Habilitation Therapy)</w:t>
      </w:r>
    </w:p>
    <w:p w:rsidR="00B62F0B" w:rsidRDefault="00B62F0B" w:rsidP="00CB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Assistive Technology</w:t>
      </w:r>
    </w:p>
    <w:p w:rsidR="00CB02C5" w:rsidRDefault="00CB02C5" w:rsidP="00CB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Bill Payer Services</w:t>
      </w:r>
    </w:p>
    <w:p w:rsidR="00CB02C5" w:rsidRDefault="00CB02C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Behavioral Health Services</w:t>
      </w:r>
    </w:p>
    <w:p w:rsidR="00CB02C5" w:rsidRDefault="00CB02C5" w:rsidP="00CB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Bill Payer Services</w:t>
      </w:r>
    </w:p>
    <w:p w:rsidR="00566D04" w:rsidRDefault="00336523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Chore </w:t>
      </w:r>
    </w:p>
    <w:p w:rsidR="00983DDB" w:rsidRPr="00983DDB" w:rsidRDefault="00336523">
      <w:pPr>
        <w:spacing w:line="312" w:lineRule="auto"/>
        <w:rPr>
          <w:b/>
          <w:sz w:val="24"/>
          <w:szCs w:val="24"/>
        </w:rPr>
      </w:pPr>
      <w:r w:rsidRPr="00983DDB">
        <w:rPr>
          <w:b/>
          <w:sz w:val="24"/>
          <w:szCs w:val="24"/>
        </w:rPr>
        <w:t>Companion</w:t>
      </w:r>
    </w:p>
    <w:p w:rsidR="00B62F0B" w:rsidRDefault="00B62F0B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Companion Telehealth</w:t>
      </w:r>
    </w:p>
    <w:p w:rsidR="00CB02C5" w:rsidRDefault="00CB02C5" w:rsidP="00CB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Emergency Response Products with Fall Detection</w:t>
      </w:r>
    </w:p>
    <w:p w:rsidR="00185010" w:rsidRDefault="00A97762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Enhanced Technology/Cellular PERS</w:t>
      </w:r>
    </w:p>
    <w:p w:rsidR="00CB02C5" w:rsidRDefault="00CB02C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Environmental Accessibility Adaptations</w:t>
      </w:r>
    </w:p>
    <w:p w:rsidR="00185010" w:rsidRDefault="0018501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Electronic Comfort Pet</w:t>
      </w:r>
    </w:p>
    <w:p w:rsidR="00566D04" w:rsidRDefault="0018501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Evidence-Based Education Programs</w:t>
      </w:r>
      <w:r w:rsidR="00566D04">
        <w:rPr>
          <w:sz w:val="24"/>
          <w:szCs w:val="24"/>
        </w:rPr>
        <w:tab/>
      </w:r>
    </w:p>
    <w:p w:rsidR="00CB02C5" w:rsidRDefault="00CB02C5" w:rsidP="00CB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Financial Consultation Services</w:t>
      </w:r>
    </w:p>
    <w:p w:rsidR="00C61B61" w:rsidRDefault="00C61B61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Goal Engagement Programs</w:t>
      </w:r>
    </w:p>
    <w:p w:rsidR="00566D04" w:rsidRDefault="00566D04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Grocery Shopping &amp; Delivery</w:t>
      </w:r>
    </w:p>
    <w:p w:rsidR="00A97762" w:rsidRDefault="00A97762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Home Based Wandering System</w:t>
      </w:r>
    </w:p>
    <w:p w:rsidR="004F44E0" w:rsidRDefault="00566D04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Home Delivered Meals</w:t>
      </w:r>
    </w:p>
    <w:p w:rsidR="008E1C9D" w:rsidRDefault="004F44E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Home Delivery of Prepackaged Medication</w:t>
      </w:r>
      <w:r w:rsidR="00566D04">
        <w:rPr>
          <w:sz w:val="24"/>
          <w:szCs w:val="24"/>
        </w:rPr>
        <w:tab/>
      </w:r>
    </w:p>
    <w:p w:rsidR="00B62F0B" w:rsidRDefault="00566D04" w:rsidP="00B62F0B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Home Health Services:</w:t>
      </w:r>
    </w:p>
    <w:p w:rsidR="00185010" w:rsidRDefault="00B62F0B" w:rsidP="00B62F0B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5010">
        <w:rPr>
          <w:sz w:val="24"/>
          <w:szCs w:val="24"/>
        </w:rPr>
        <w:t>-Complex Care Training and Oversight (formally Skilled Nursing)</w:t>
      </w:r>
    </w:p>
    <w:p w:rsidR="00566D04" w:rsidRDefault="00B62F0B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6D04">
        <w:rPr>
          <w:sz w:val="24"/>
          <w:szCs w:val="24"/>
        </w:rPr>
        <w:t>-Home Health Aide</w:t>
      </w:r>
      <w:r w:rsidR="00566D04">
        <w:rPr>
          <w:sz w:val="24"/>
          <w:szCs w:val="24"/>
        </w:rPr>
        <w:tab/>
      </w:r>
    </w:p>
    <w:p w:rsidR="00566D04" w:rsidRDefault="00B62F0B" w:rsidP="00B62F0B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1C9D">
        <w:rPr>
          <w:sz w:val="24"/>
          <w:szCs w:val="24"/>
        </w:rPr>
        <w:t>-</w:t>
      </w:r>
      <w:r w:rsidR="00185010">
        <w:rPr>
          <w:sz w:val="24"/>
          <w:szCs w:val="24"/>
        </w:rPr>
        <w:t xml:space="preserve">Home Safety/Independence Evaluations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</w:t>
      </w:r>
      <w:r w:rsidR="00185010">
        <w:rPr>
          <w:sz w:val="24"/>
          <w:szCs w:val="24"/>
        </w:rPr>
        <w:t>(</w:t>
      </w:r>
      <w:proofErr w:type="gramEnd"/>
      <w:r w:rsidR="00185010">
        <w:rPr>
          <w:sz w:val="24"/>
          <w:szCs w:val="24"/>
        </w:rPr>
        <w:t>formally Occupational Therapy)</w:t>
      </w:r>
    </w:p>
    <w:p w:rsidR="00566D04" w:rsidRDefault="00B6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797E">
        <w:rPr>
          <w:sz w:val="24"/>
          <w:szCs w:val="24"/>
        </w:rPr>
        <w:t>-</w:t>
      </w:r>
      <w:r w:rsidR="008E1C9D">
        <w:rPr>
          <w:sz w:val="24"/>
          <w:szCs w:val="24"/>
        </w:rPr>
        <w:t>Physical Therapy</w:t>
      </w:r>
    </w:p>
    <w:p w:rsidR="00566D04" w:rsidRDefault="00B6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12" w:lineRule="auto"/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797E">
        <w:rPr>
          <w:sz w:val="24"/>
          <w:szCs w:val="24"/>
        </w:rPr>
        <w:t>-</w:t>
      </w:r>
      <w:r w:rsidR="008E1C9D">
        <w:rPr>
          <w:sz w:val="24"/>
          <w:szCs w:val="24"/>
        </w:rPr>
        <w:t>Speech Therapy</w:t>
      </w:r>
    </w:p>
    <w:p w:rsidR="008E1C9D" w:rsidRPr="00983DDB" w:rsidRDefault="00CB02C5" w:rsidP="00CB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rPr>
          <w:b/>
          <w:sz w:val="24"/>
          <w:szCs w:val="24"/>
        </w:rPr>
      </w:pPr>
      <w:r w:rsidRPr="00983DDB">
        <w:rPr>
          <w:b/>
          <w:sz w:val="24"/>
          <w:szCs w:val="24"/>
        </w:rPr>
        <w:t>Homemaker/ Personal Care</w:t>
      </w:r>
    </w:p>
    <w:p w:rsidR="00566D04" w:rsidRDefault="008E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Laundry</w:t>
      </w:r>
    </w:p>
    <w:p w:rsidR="00CB02C5" w:rsidRDefault="00CB02C5" w:rsidP="00CB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Medication Reminders</w:t>
      </w:r>
      <w:r w:rsidRPr="00336523">
        <w:rPr>
          <w:sz w:val="24"/>
          <w:szCs w:val="24"/>
        </w:rPr>
        <w:t xml:space="preserve"> </w:t>
      </w:r>
    </w:p>
    <w:p w:rsidR="00CB02C5" w:rsidRDefault="00CB02C5" w:rsidP="00CB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Medication Dispensing System</w:t>
      </w:r>
    </w:p>
    <w:p w:rsidR="008E1C9D" w:rsidRDefault="008E1C9D" w:rsidP="008E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Nutrition Assessment and Counseling</w:t>
      </w:r>
    </w:p>
    <w:p w:rsidR="008E1C9D" w:rsidRDefault="008E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On Call Services</w:t>
      </w:r>
    </w:p>
    <w:p w:rsidR="00DD00AA" w:rsidRDefault="00DD0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Orientation and Mobility (O&amp;M)</w:t>
      </w:r>
      <w:bookmarkStart w:id="0" w:name="_GoBack"/>
      <w:bookmarkEnd w:id="0"/>
    </w:p>
    <w:p w:rsidR="00CB02C5" w:rsidRDefault="00C61B61" w:rsidP="00CB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Peer Support</w:t>
      </w:r>
    </w:p>
    <w:p w:rsidR="00B62F0B" w:rsidRDefault="00B62F0B" w:rsidP="00CB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 -Supporting Older Adults Remotely (SOAR)</w:t>
      </w:r>
    </w:p>
    <w:p w:rsidR="00B62F0B" w:rsidRDefault="00B62F0B" w:rsidP="00CB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 -Certified Older Adult Peer Specialists (COAPS)</w:t>
      </w:r>
    </w:p>
    <w:p w:rsidR="00CB02C5" w:rsidRDefault="00CB02C5" w:rsidP="00CB0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Personal Emergency Response System (PERS)</w:t>
      </w:r>
    </w:p>
    <w:p w:rsidR="00336523" w:rsidRDefault="008A7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Representative Payee Services</w:t>
      </w:r>
      <w:r w:rsidR="00336523" w:rsidRPr="00336523">
        <w:rPr>
          <w:sz w:val="24"/>
          <w:szCs w:val="24"/>
        </w:rPr>
        <w:t xml:space="preserve"> </w:t>
      </w:r>
    </w:p>
    <w:p w:rsidR="00336523" w:rsidRDefault="00336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Short Term Skilled Nursing Facility Respite Care</w:t>
      </w:r>
    </w:p>
    <w:p w:rsidR="00336523" w:rsidRDefault="00336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lastRenderedPageBreak/>
        <w:t>Short Term Hospital Based Respite Care</w:t>
      </w:r>
    </w:p>
    <w:p w:rsidR="00336523" w:rsidRDefault="00336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Short Term Rest Home Respite Care</w:t>
      </w:r>
    </w:p>
    <w:p w:rsidR="0097112B" w:rsidRDefault="0097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Short Term Respite/Emergency Shelter</w:t>
      </w:r>
    </w:p>
    <w:p w:rsidR="008E1C9D" w:rsidRDefault="008E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Short Term Adult Foster Care Respite Care</w:t>
      </w:r>
    </w:p>
    <w:p w:rsidR="008E1C9D" w:rsidRDefault="008E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Supportive Day Care</w:t>
      </w:r>
    </w:p>
    <w:p w:rsidR="008E1C9D" w:rsidRPr="00983DDB" w:rsidRDefault="008E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b/>
          <w:sz w:val="24"/>
          <w:szCs w:val="24"/>
        </w:rPr>
      </w:pPr>
      <w:r w:rsidRPr="00983DDB">
        <w:rPr>
          <w:b/>
          <w:sz w:val="24"/>
          <w:szCs w:val="24"/>
        </w:rPr>
        <w:t>Supportive Home Care Aide</w:t>
      </w:r>
    </w:p>
    <w:p w:rsidR="008E1C9D" w:rsidRDefault="008E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Translation and Interpretation Services</w:t>
      </w:r>
    </w:p>
    <w:p w:rsidR="009348E4" w:rsidRDefault="00934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Transitional Assistance</w:t>
      </w:r>
    </w:p>
    <w:p w:rsidR="008E1C9D" w:rsidRDefault="008E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Transportation</w:t>
      </w:r>
    </w:p>
    <w:p w:rsidR="008E1C9D" w:rsidRDefault="008E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Vision Rehabilitation</w:t>
      </w:r>
    </w:p>
    <w:p w:rsidR="00B62F0B" w:rsidRDefault="00B6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Virtual Communication and Monitoring (VCAM)</w:t>
      </w:r>
    </w:p>
    <w:p w:rsidR="00566D04" w:rsidRDefault="008E1C9D" w:rsidP="00185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9360" w:hanging="9360"/>
        <w:rPr>
          <w:sz w:val="24"/>
          <w:szCs w:val="24"/>
        </w:rPr>
      </w:pPr>
      <w:r>
        <w:rPr>
          <w:sz w:val="24"/>
          <w:szCs w:val="24"/>
        </w:rPr>
        <w:t>Wanderer Locator</w:t>
      </w:r>
    </w:p>
    <w:p w:rsidR="00CB02C5" w:rsidRDefault="00CB02C5" w:rsidP="00FA72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rPr>
          <w:sz w:val="24"/>
          <w:szCs w:val="24"/>
        </w:rPr>
      </w:pPr>
    </w:p>
    <w:p w:rsidR="00983DDB" w:rsidRPr="001346E6" w:rsidRDefault="00983DDB" w:rsidP="00FA72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rPr>
          <w:b/>
          <w:sz w:val="24"/>
          <w:szCs w:val="24"/>
        </w:rPr>
      </w:pPr>
      <w:r w:rsidRPr="001346E6">
        <w:rPr>
          <w:b/>
          <w:sz w:val="24"/>
          <w:szCs w:val="24"/>
        </w:rPr>
        <w:t>Service in BOLD are eligible for discount 42+</w:t>
      </w:r>
      <w:r w:rsidR="001346E6" w:rsidRPr="001346E6">
        <w:rPr>
          <w:b/>
          <w:sz w:val="24"/>
          <w:szCs w:val="24"/>
        </w:rPr>
        <w:t xml:space="preserve"> hour, weekend and premium rates</w:t>
      </w:r>
    </w:p>
    <w:sectPr w:rsidR="00983DDB" w:rsidRPr="001346E6" w:rsidSect="00886D2F">
      <w:type w:val="continuous"/>
      <w:pgSz w:w="12240" w:h="15840"/>
      <w:pgMar w:top="1440" w:right="720" w:bottom="1440" w:left="720" w:header="1440" w:footer="144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3EB2AA6-00E0-4CF2-84BB-B603A016E20E}"/>
    <w:docVar w:name="dgnword-eventsink" w:val="10870672"/>
  </w:docVars>
  <w:rsids>
    <w:rsidRoot w:val="00BE0C2E"/>
    <w:rsid w:val="000628DE"/>
    <w:rsid w:val="000656A0"/>
    <w:rsid w:val="000D6400"/>
    <w:rsid w:val="001346E6"/>
    <w:rsid w:val="001455FA"/>
    <w:rsid w:val="00185010"/>
    <w:rsid w:val="001B258D"/>
    <w:rsid w:val="002238B0"/>
    <w:rsid w:val="0027674F"/>
    <w:rsid w:val="002A55DA"/>
    <w:rsid w:val="002E5097"/>
    <w:rsid w:val="00336523"/>
    <w:rsid w:val="003C229C"/>
    <w:rsid w:val="004303AC"/>
    <w:rsid w:val="004475B4"/>
    <w:rsid w:val="004A797E"/>
    <w:rsid w:val="004E125D"/>
    <w:rsid w:val="004E6533"/>
    <w:rsid w:val="004F44E0"/>
    <w:rsid w:val="0051007B"/>
    <w:rsid w:val="00551A46"/>
    <w:rsid w:val="00566D04"/>
    <w:rsid w:val="00587BE8"/>
    <w:rsid w:val="005A0199"/>
    <w:rsid w:val="005B067E"/>
    <w:rsid w:val="00607C22"/>
    <w:rsid w:val="00615314"/>
    <w:rsid w:val="00643040"/>
    <w:rsid w:val="00675616"/>
    <w:rsid w:val="006B797C"/>
    <w:rsid w:val="006F537D"/>
    <w:rsid w:val="0085468F"/>
    <w:rsid w:val="00865EA7"/>
    <w:rsid w:val="00886D2F"/>
    <w:rsid w:val="008A7673"/>
    <w:rsid w:val="008C3EC6"/>
    <w:rsid w:val="008E1C9D"/>
    <w:rsid w:val="00907801"/>
    <w:rsid w:val="0091650E"/>
    <w:rsid w:val="009348E4"/>
    <w:rsid w:val="00950D0F"/>
    <w:rsid w:val="00963853"/>
    <w:rsid w:val="0097112B"/>
    <w:rsid w:val="00983DDB"/>
    <w:rsid w:val="009A7796"/>
    <w:rsid w:val="009F2800"/>
    <w:rsid w:val="00A6317E"/>
    <w:rsid w:val="00A8679A"/>
    <w:rsid w:val="00A97762"/>
    <w:rsid w:val="00B42232"/>
    <w:rsid w:val="00B62F0B"/>
    <w:rsid w:val="00BB7F7B"/>
    <w:rsid w:val="00BE0C2E"/>
    <w:rsid w:val="00C61B61"/>
    <w:rsid w:val="00C95355"/>
    <w:rsid w:val="00CB02C5"/>
    <w:rsid w:val="00CB22F6"/>
    <w:rsid w:val="00D02D08"/>
    <w:rsid w:val="00D170D7"/>
    <w:rsid w:val="00D43A92"/>
    <w:rsid w:val="00D67A09"/>
    <w:rsid w:val="00D8136C"/>
    <w:rsid w:val="00D96610"/>
    <w:rsid w:val="00DD00AA"/>
    <w:rsid w:val="00E32A52"/>
    <w:rsid w:val="00EA01DC"/>
    <w:rsid w:val="00EA79CD"/>
    <w:rsid w:val="00EC62E4"/>
    <w:rsid w:val="00ED6A46"/>
    <w:rsid w:val="00F10C31"/>
    <w:rsid w:val="00F5480D"/>
    <w:rsid w:val="00FA72B4"/>
    <w:rsid w:val="00FD1EA7"/>
    <w:rsid w:val="00FF21B8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1A226"/>
  <w15:docId w15:val="{2537F469-5491-4122-B61D-26E0D1C9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WestMass ElderCare Inc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Jborkows</dc:creator>
  <cp:lastModifiedBy>Kyle Scott</cp:lastModifiedBy>
  <cp:revision>5</cp:revision>
  <cp:lastPrinted>2018-05-31T19:35:00Z</cp:lastPrinted>
  <dcterms:created xsi:type="dcterms:W3CDTF">2024-02-02T16:15:00Z</dcterms:created>
  <dcterms:modified xsi:type="dcterms:W3CDTF">2024-02-22T20:57:00Z</dcterms:modified>
</cp:coreProperties>
</file>